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media/image9.jpg" ContentType="image/png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641"/>
        <w:jc w:val="center"/>
        <w:rPr>
          <w:rFonts w:ascii="Times New Roman" w:hAnsi="Times New Roman" w:cs="Times New Roman"/>
        </w:rPr>
      </w:pPr>
      <w:r>
        <w:rPr>
          <w:rFonts w:ascii="Times New Roman" w:eastAsia="华文新魏" w:hAnsi="Times New Roman" w:cs="Times New Roman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8pt;margin-top:912pt;width:33pt;height:31pt;z-index:251658240;mso-position-horizontal-relative:page;mso-position-vertical-relative:top-margin-area">
            <v:imagedata r:id="rId7" o:title=""/>
            <w10:wrap anchorx="page"/>
          </v:shape>
        </w:pic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本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章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整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合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234" name="图片 234" descr="网络构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网络构建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3002280" cy="1043940"/>
            <wp:effectExtent l="0" t="0" r="7620" b="3810"/>
            <wp:docPr id="235" name="图片 235" descr="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2-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5831205" cy="3010535"/>
            <wp:effectExtent l="0" t="0" r="0" b="0"/>
            <wp:docPr id="236" name="图片 236" descr="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2-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205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5469255" cy="2233930"/>
            <wp:effectExtent l="0" t="0" r="0" b="0"/>
            <wp:docPr id="237" name="图片 237" descr="2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2-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255" cy="223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003165" cy="2052955"/>
            <wp:effectExtent l="0" t="0" r="6985" b="4445"/>
            <wp:docPr id="238" name="图片 238" descr="2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2-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165" cy="205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239" name="图片 239" descr="直击高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直击高考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全国卷</w:t>
      </w:r>
      <w:r w:rsidRPr="00875398">
        <w:rPr>
          <w:rFonts w:hAnsi="宋体" w:cs="宋体" w:hint="eastAsia"/>
        </w:rPr>
        <w:t>Ⅱ</w:t>
      </w:r>
      <w:r w:rsidRPr="00875398">
        <w:rPr>
          <w:rFonts w:ascii="Times New Roman" w:hAnsi="Times New Roman" w:cs="Times New Roman"/>
        </w:rPr>
        <w:t>改编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下列关于人体中蛋白质功能的叙述，错误的是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．浆细胞产生的抗体可体现免疫功能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．肌细胞中的某些蛋白质参与肌肉收缩的过程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．蛋白质结合</w:t>
      </w:r>
      <w:r w:rsidRPr="00875398">
        <w:rPr>
          <w:rFonts w:ascii="Times New Roman" w:hAnsi="Times New Roman" w:cs="Times New Roman"/>
        </w:rPr>
        <w:t>Mg</w:t>
      </w:r>
      <w:r w:rsidRPr="00875398">
        <w:rPr>
          <w:rFonts w:ascii="Times New Roman" w:hAnsi="Times New Roman" w:cs="Times New Roman"/>
          <w:vertAlign w:val="superscript"/>
        </w:rPr>
        <w:t>2</w:t>
      </w:r>
      <w:r w:rsidRPr="00875398">
        <w:rPr>
          <w:rFonts w:ascii="Times New Roman" w:hAnsi="Times New Roman" w:cs="Times New Roman"/>
          <w:vertAlign w:val="superscript"/>
        </w:rPr>
        <w:t>＋</w:t>
      </w:r>
      <w:r w:rsidRPr="00875398">
        <w:rPr>
          <w:rFonts w:ascii="Times New Roman" w:hAnsi="Times New Roman" w:cs="Times New Roman"/>
        </w:rPr>
        <w:t>形成的血红蛋白参与</w:t>
      </w:r>
      <w:r w:rsidRPr="00875398">
        <w:rPr>
          <w:rFonts w:ascii="Times New Roman" w:hAnsi="Times New Roman" w:cs="Times New Roman"/>
        </w:rPr>
        <w:t>O</w:t>
      </w:r>
      <w:r w:rsidRPr="00875398">
        <w:rPr>
          <w:rFonts w:ascii="Times New Roman" w:hAnsi="Times New Roman" w:cs="Times New Roman"/>
          <w:vertAlign w:val="subscript"/>
        </w:rPr>
        <w:t>2</w:t>
      </w:r>
      <w:r w:rsidRPr="00875398">
        <w:rPr>
          <w:rFonts w:ascii="Times New Roman" w:hAnsi="Times New Roman" w:cs="Times New Roman"/>
        </w:rPr>
        <w:t>运输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．细胞核中某些蛋白质是染色体的重要组成成分，属于结构蛋白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血红蛋白结合</w:t>
      </w:r>
      <w:r w:rsidRPr="00875398">
        <w:rPr>
          <w:rFonts w:ascii="Times New Roman" w:eastAsia="仿宋_GB2312" w:hAnsi="Times New Roman" w:cs="Times New Roman"/>
        </w:rPr>
        <w:t>Fe</w:t>
      </w:r>
      <w:r w:rsidRPr="00875398">
        <w:rPr>
          <w:rFonts w:ascii="Times New Roman" w:eastAsia="仿宋_GB2312" w:hAnsi="Times New Roman" w:cs="Times New Roman"/>
        </w:rPr>
        <w:t>元素参与</w:t>
      </w:r>
      <w:r w:rsidRPr="00875398">
        <w:rPr>
          <w:rFonts w:ascii="Times New Roman" w:eastAsia="仿宋_GB2312" w:hAnsi="Times New Roman" w:cs="Times New Roman"/>
        </w:rPr>
        <w:t>O</w:t>
      </w:r>
      <w:r w:rsidRPr="00875398">
        <w:rPr>
          <w:rFonts w:ascii="Times New Roman" w:eastAsia="仿宋_GB2312" w:hAnsi="Times New Roman" w:cs="Times New Roman"/>
          <w:vertAlign w:val="subscript"/>
        </w:rPr>
        <w:t>2</w:t>
      </w:r>
      <w:r w:rsidRPr="00875398">
        <w:rPr>
          <w:rFonts w:ascii="Times New Roman" w:eastAsia="仿宋_GB2312" w:hAnsi="Times New Roman" w:cs="Times New Roman"/>
        </w:rPr>
        <w:t>运输。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全国卷</w:t>
      </w:r>
      <w:r w:rsidRPr="00875398">
        <w:rPr>
          <w:rFonts w:hAnsi="宋体" w:cs="宋体" w:hint="eastAsia"/>
        </w:rPr>
        <w:t>Ⅱ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有些作物的种子入库前需要经过风干处理。与风干前相比，下列说法错误的是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．风干种子中有机物的消耗减慢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．风干种子上微生物不易生长繁殖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．风干种子中细胞呼吸作用的强度高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．风干种子中结合水与自由水的比值大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风干种子中结合水与自由水的比值大，细胞呼吸强度低。故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错。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(2017·</w:t>
      </w:r>
      <w:r w:rsidRPr="00875398">
        <w:rPr>
          <w:rFonts w:ascii="Times New Roman" w:hAnsi="Times New Roman" w:cs="Times New Roman"/>
        </w:rPr>
        <w:t>海南高考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有关蛋白质结构与功能的叙述，错误的是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．蛋白质的生物活性与蛋白质的空间结构有关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．数量相同的</w:t>
      </w: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>种氨基酸可以组成不同的多肽链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．将抗体溶于</w:t>
      </w:r>
      <w:r w:rsidRPr="00875398">
        <w:rPr>
          <w:rFonts w:ascii="Times New Roman" w:hAnsi="Times New Roman" w:cs="Times New Roman"/>
        </w:rPr>
        <w:t>NaCl</w:t>
      </w:r>
      <w:r w:rsidRPr="00875398">
        <w:rPr>
          <w:rFonts w:ascii="Times New Roman" w:hAnsi="Times New Roman" w:cs="Times New Roman"/>
        </w:rPr>
        <w:t>溶液中会造成其生物活性的丧失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．氨基酸序列相同的多肽链可折叠成不同的空间结构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蛋白质的功能主要取决于组成蛋白质的氨基酸数目、种类、排列顺序及形成蛋白质的空间结构，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正确。数量相同的</w:t>
      </w:r>
      <w:r w:rsidRPr="00875398">
        <w:rPr>
          <w:rFonts w:ascii="Times New Roman" w:eastAsia="仿宋_GB2312" w:hAnsi="Times New Roman" w:cs="Times New Roman"/>
        </w:rPr>
        <w:t>5</w:t>
      </w:r>
      <w:r w:rsidRPr="00875398">
        <w:rPr>
          <w:rFonts w:ascii="Times New Roman" w:eastAsia="仿宋_GB2312" w:hAnsi="Times New Roman" w:cs="Times New Roman"/>
        </w:rPr>
        <w:t>种氨基酸可以有多种组合方式且形成长度不同的多肽链，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正确。在质量分数为</w:t>
      </w:r>
      <w:r w:rsidRPr="00875398">
        <w:rPr>
          <w:rFonts w:ascii="Times New Roman" w:eastAsia="仿宋_GB2312" w:hAnsi="Times New Roman" w:cs="Times New Roman"/>
        </w:rPr>
        <w:t>0.9%</w:t>
      </w:r>
      <w:r w:rsidRPr="00875398">
        <w:rPr>
          <w:rFonts w:ascii="Times New Roman" w:eastAsia="仿宋_GB2312" w:hAnsi="Times New Roman" w:cs="Times New Roman"/>
        </w:rPr>
        <w:t>的</w:t>
      </w:r>
      <w:r w:rsidRPr="00875398">
        <w:rPr>
          <w:rFonts w:ascii="Times New Roman" w:eastAsia="仿宋_GB2312" w:hAnsi="Times New Roman" w:cs="Times New Roman"/>
        </w:rPr>
        <w:t>NaCl</w:t>
      </w:r>
      <w:r w:rsidRPr="00875398">
        <w:rPr>
          <w:rFonts w:ascii="Times New Roman" w:eastAsia="仿宋_GB2312" w:hAnsi="Times New Roman" w:cs="Times New Roman"/>
        </w:rPr>
        <w:t>溶液</w:t>
      </w:r>
      <w:r w:rsidRPr="00875398">
        <w:rPr>
          <w:rFonts w:ascii="Times New Roman" w:eastAsia="仿宋_GB2312" w:hAnsi="Times New Roman" w:cs="Times New Roman"/>
        </w:rPr>
        <w:t>(</w:t>
      </w:r>
      <w:r w:rsidRPr="00875398">
        <w:rPr>
          <w:rFonts w:ascii="Times New Roman" w:eastAsia="仿宋_GB2312" w:hAnsi="Times New Roman" w:cs="Times New Roman"/>
        </w:rPr>
        <w:t>生理盐水</w:t>
      </w:r>
      <w:r w:rsidRPr="00875398">
        <w:rPr>
          <w:rFonts w:ascii="Times New Roman" w:eastAsia="仿宋_GB2312" w:hAnsi="Times New Roman" w:cs="Times New Roman"/>
        </w:rPr>
        <w:t>)</w:t>
      </w:r>
      <w:r w:rsidRPr="00875398">
        <w:rPr>
          <w:rFonts w:ascii="Times New Roman" w:eastAsia="仿宋_GB2312" w:hAnsi="Times New Roman" w:cs="Times New Roman"/>
        </w:rPr>
        <w:t>中，抗体将保持其活性，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错误。氨基酸序列相同的多肽链可折叠成不同蛋白质，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正确。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(2017·</w:t>
      </w:r>
      <w:r w:rsidRPr="00875398">
        <w:rPr>
          <w:rFonts w:ascii="Times New Roman" w:hAnsi="Times New Roman" w:cs="Times New Roman"/>
        </w:rPr>
        <w:t>海南高考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关于哺乳动物体内脂质与糖类的叙述，错误的是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A</w:t>
      </w:r>
      <w:r w:rsidRPr="00875398">
        <w:rPr>
          <w:rFonts w:ascii="Times New Roman" w:hAnsi="Times New Roman" w:cs="Times New Roman"/>
        </w:rPr>
        <w:t>．固醇在动物体内可转化成性激素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O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P</w:t>
      </w:r>
      <w:r w:rsidRPr="00875398">
        <w:rPr>
          <w:rFonts w:ascii="Times New Roman" w:hAnsi="Times New Roman" w:cs="Times New Roman"/>
        </w:rPr>
        <w:t>是构成脂质和糖原的元素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．脂肪与糖原都是细胞内储存能量的物质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．胆固醇是细胞膜的组分，</w:t>
      </w:r>
      <w:r w:rsidRPr="00875398">
        <w:rPr>
          <w:rFonts w:ascii="Times New Roman" w:hAnsi="Times New Roman" w:cs="Times New Roman"/>
        </w:rPr>
        <w:t>也参与血脂运输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胆固醇是高等动物细胞的重要组分；它与长链脂肪酸形成的胆固醇酯是血浆脂蛋白</w:t>
      </w:r>
      <w:r w:rsidRPr="00875398">
        <w:rPr>
          <w:rFonts w:ascii="Times New Roman" w:eastAsia="仿宋_GB2312" w:hAnsi="Times New Roman" w:cs="Times New Roman"/>
        </w:rPr>
        <w:t>(</w:t>
      </w:r>
      <w:r w:rsidRPr="00875398">
        <w:rPr>
          <w:rFonts w:ascii="Times New Roman" w:eastAsia="仿宋_GB2312" w:hAnsi="Times New Roman" w:cs="Times New Roman"/>
        </w:rPr>
        <w:t>参与血脂运输</w:t>
      </w:r>
      <w:r w:rsidRPr="00875398">
        <w:rPr>
          <w:rFonts w:ascii="Times New Roman" w:eastAsia="仿宋_GB2312" w:hAnsi="Times New Roman" w:cs="Times New Roman"/>
        </w:rPr>
        <w:t>)</w:t>
      </w:r>
      <w:r w:rsidRPr="00875398">
        <w:rPr>
          <w:rFonts w:ascii="Times New Roman" w:eastAsia="仿宋_GB2312" w:hAnsi="Times New Roman" w:cs="Times New Roman"/>
        </w:rPr>
        <w:t>及细胞膜的重要组分；胆固醇是动物组织中其它固醇类化合物如胆汁醇、性激素、肾上腺皮质激素、维生素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  <w:vertAlign w:val="subscript"/>
        </w:rPr>
        <w:t>3</w:t>
      </w:r>
      <w:r w:rsidRPr="00875398">
        <w:rPr>
          <w:rFonts w:ascii="Times New Roman" w:eastAsia="仿宋_GB2312" w:hAnsi="Times New Roman" w:cs="Times New Roman"/>
        </w:rPr>
        <w:t>等的前体，</w:t>
      </w:r>
      <w:r w:rsidRPr="00875398">
        <w:rPr>
          <w:rFonts w:ascii="Times New Roman" w:eastAsia="仿宋_GB2312" w:hAnsi="Times New Roman" w:cs="Times New Roman"/>
        </w:rPr>
        <w:t>AD</w:t>
      </w:r>
      <w:r w:rsidRPr="00875398">
        <w:rPr>
          <w:rFonts w:ascii="Times New Roman" w:eastAsia="仿宋_GB2312" w:hAnsi="Times New Roman" w:cs="Times New Roman"/>
        </w:rPr>
        <w:t>正确。糖原属于糖类，只有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H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O</w:t>
      </w:r>
      <w:r w:rsidRPr="00875398">
        <w:rPr>
          <w:rFonts w:ascii="Times New Roman" w:eastAsia="仿宋_GB2312" w:hAnsi="Times New Roman" w:cs="Times New Roman"/>
        </w:rPr>
        <w:t>三种元素组成，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错误。脂肪与糖原都属于储能物质，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正确。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(2016·</w:t>
      </w:r>
      <w:r w:rsidRPr="00875398">
        <w:rPr>
          <w:rFonts w:ascii="Times New Roman" w:hAnsi="Times New Roman" w:cs="Times New Roman"/>
        </w:rPr>
        <w:t>江苏高考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关于生物组织中还原糖、脂肪、蛋白质和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的鉴定实验，下列叙述正确的是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．还原糖、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的鉴定通常分别使用双缩脲试剂、二苯胺试剂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．鉴定还原糖、蛋白质和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NA</w:t>
      </w:r>
      <w:r w:rsidRPr="00875398">
        <w:rPr>
          <w:rFonts w:ascii="Times New Roman" w:hAnsi="Times New Roman" w:cs="Times New Roman"/>
        </w:rPr>
        <w:t>都需要进行水浴加热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．二苯胺试剂和用于配制斐林试剂的</w:t>
      </w:r>
      <w:r w:rsidRPr="00875398">
        <w:rPr>
          <w:rFonts w:ascii="Times New Roman" w:hAnsi="Times New Roman" w:cs="Times New Roman"/>
        </w:rPr>
        <w:t>NaOH</w:t>
      </w:r>
      <w:r w:rsidRPr="00875398">
        <w:rPr>
          <w:rFonts w:ascii="Times New Roman" w:hAnsi="Times New Roman" w:cs="Times New Roman"/>
        </w:rPr>
        <w:t>溶液都呈无色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．脂肪、蛋白质鉴定时分别可见橘黄色颗粒、砖红色沉淀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还原糖鉴定用斐林试剂，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的鉴定用二苯胺试剂，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项错误；用双缩脲试剂鉴定蛋白质时，不需要水浴加热，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项错误；鉴定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的二苯胺试剂和斐林试剂的</w:t>
      </w:r>
      <w:r w:rsidRPr="00875398">
        <w:rPr>
          <w:rFonts w:ascii="Times New Roman" w:eastAsia="仿宋_GB2312" w:hAnsi="Times New Roman" w:cs="Times New Roman"/>
        </w:rPr>
        <w:t>NaOH</w:t>
      </w:r>
      <w:r w:rsidRPr="00875398">
        <w:rPr>
          <w:rFonts w:ascii="Times New Roman" w:eastAsia="仿宋_GB2312" w:hAnsi="Times New Roman" w:cs="Times New Roman"/>
        </w:rPr>
        <w:t>溶液都是无色的，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项正确；用苏丹</w:t>
      </w:r>
      <w:r w:rsidRPr="00875398">
        <w:rPr>
          <w:rFonts w:eastAsia="仿宋_GB2312" w:hAnsi="宋体" w:cs="宋体" w:hint="eastAsia"/>
        </w:rPr>
        <w:t>Ⅲ</w:t>
      </w:r>
      <w:r w:rsidRPr="00875398">
        <w:rPr>
          <w:rFonts w:ascii="Times New Roman" w:eastAsia="仿宋_GB2312" w:hAnsi="Times New Roman" w:cs="Times New Roman"/>
        </w:rPr>
        <w:t>染液可将脂肪染成橘黄色，蛋白质与双缩脲试剂发生作用，产生紫色反应，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项错误。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6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全国卷</w:t>
      </w:r>
      <w:r w:rsidRPr="00875398">
        <w:rPr>
          <w:rFonts w:hAnsi="宋体" w:cs="宋体" w:hint="eastAsia"/>
        </w:rPr>
        <w:t>Ⅲ</w:t>
      </w:r>
      <w:r w:rsidRPr="00875398">
        <w:rPr>
          <w:rFonts w:ascii="Times New Roman" w:hAnsi="Times New Roman" w:cs="Times New Roman"/>
        </w:rPr>
        <w:t>部分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回答下列与蛋白质相关的问题：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生物体中组成蛋白质的基本单位是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氨基酸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，在细胞中合成蛋白质时，肽键是在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核糖体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这一细胞器上形成的，合成的蛋白质中有些是分泌蛋白，如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胃蛋白酶</w:t>
      </w:r>
      <w:r w:rsidRPr="00875398">
        <w:rPr>
          <w:rFonts w:ascii="Times New Roman" w:hAnsi="Times New Roman" w:cs="Times New Roman"/>
        </w:rPr>
        <w:t>____(</w:t>
      </w:r>
      <w:r w:rsidRPr="00875398">
        <w:rPr>
          <w:rFonts w:ascii="Times New Roman" w:hAnsi="Times New Roman" w:cs="Times New Roman"/>
        </w:rPr>
        <w:t>填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胃蛋白酶</w:t>
      </w:r>
      <w:r w:rsidRPr="00875398">
        <w:rPr>
          <w:rFonts w:hAnsi="宋体" w:cs="Times New Roman"/>
        </w:rPr>
        <w:t>”“</w:t>
      </w:r>
      <w:r w:rsidRPr="00875398">
        <w:rPr>
          <w:rFonts w:ascii="Times New Roman" w:hAnsi="Times New Roman" w:cs="Times New Roman"/>
        </w:rPr>
        <w:t>逆转录酶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或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氨酸酶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分泌蛋白从合成至分泌到细胞外需要经过高尔基体，此过程中高尔基体的功能是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对来自内质网的分泌蛋白进行加工、分类、包装和转运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8E5C7F" w:rsidRPr="00875398" w:rsidRDefault="00F2151F" w:rsidP="00F2151F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氨基酸是组成蛋白质的基本单位，在细胞中合成蛋白质时，肽键是在核糖体上形成的，合成的蛋白质中有些是分泌蛋白，如胃蛋白酶等，从合成至分泌到细胞外需要经过高尔基体。高尔基体对来自内质网的分泌蛋白进行加工</w:t>
      </w:r>
      <w:r w:rsidRPr="00875398">
        <w:rPr>
          <w:rFonts w:ascii="Times New Roman" w:eastAsia="仿宋_GB2312" w:hAnsi="Times New Roman" w:cs="Times New Roman"/>
        </w:rPr>
        <w:t>、分类、包装和转运。</w:t>
      </w:r>
    </w:p>
    <w:p w:rsidR="00207606" w:rsidRPr="008E5C7F" w:rsidRDefault="00F2151F"/>
    <w:sectPr w:rsidR="00207606" w:rsidRPr="008E5C7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51F" w:rsidRDefault="00F2151F" w:rsidP="00F2151F">
      <w:pPr>
        <w:spacing w:line="240" w:lineRule="auto"/>
      </w:pPr>
      <w:r>
        <w:separator/>
      </w:r>
    </w:p>
  </w:endnote>
  <w:endnote w:type="continuationSeparator" w:id="0">
    <w:p w:rsidR="00F2151F" w:rsidRDefault="00F2151F" w:rsidP="00F21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1F" w:rsidRDefault="00F2151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1F" w:rsidRPr="00F2151F" w:rsidRDefault="00F2151F" w:rsidP="00F2151F">
    <w:pPr>
      <w:pStyle w:val="a4"/>
    </w:pPr>
    <w:r>
      <w:rPr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1F" w:rsidRDefault="00F215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51F" w:rsidRDefault="00F2151F" w:rsidP="00F2151F">
      <w:pPr>
        <w:spacing w:line="240" w:lineRule="auto"/>
      </w:pPr>
      <w:r>
        <w:separator/>
      </w:r>
    </w:p>
  </w:footnote>
  <w:footnote w:type="continuationSeparator" w:id="0">
    <w:p w:rsidR="00F2151F" w:rsidRDefault="00F2151F" w:rsidP="00F21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1F" w:rsidRDefault="00F215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1F" w:rsidRPr="00F2151F" w:rsidRDefault="00F2151F" w:rsidP="00F2151F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1F" w:rsidRDefault="00F215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51F"/>
    <w:rsid w:val="00F2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A9"/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8E5C7F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link w:val="a6"/>
    <w:rsid w:val="008E5C7F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A9"/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8E5C7F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link w:val="a6"/>
    <w:rsid w:val="008E5C7F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0452;&#20987;&#39640;&#32771;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2593;&#32476;&#26500;&#24314;.TIF" TargetMode="External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225</Words>
  <Characters>1285</Characters>
  <Application>Microsoft Office Word</Application>
  <DocSecurity>0</DocSecurity>
  <Lines>10</Lines>
  <Paragraphs>3</Paragraphs>
  <ScaleCrop>false</ScaleCrop>
  <Manager>www.shulihua.net收集整理</Manager>
  <Company>www.shulihua.net收集整理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2018-08-10T14:01:00Z</dcterms:created>
  <dcterms:modified xsi:type="dcterms:W3CDTF">2018-08-15T04:12:00Z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